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42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140"/>
        <w:gridCol w:w="4304"/>
      </w:tblGrid>
      <w:tr w:rsidR="008B0AF1" w:rsidRPr="00084C73" w14:paraId="13D5F3B4" w14:textId="77777777" w:rsidTr="00084C73">
        <w:tc>
          <w:tcPr>
            <w:tcW w:w="3600" w:type="dxa"/>
            <w:shd w:val="clear" w:color="auto" w:fill="auto"/>
          </w:tcPr>
          <w:p w14:paraId="72B0CFBC" w14:textId="77777777" w:rsidR="008B0AF1" w:rsidRPr="00084C73" w:rsidRDefault="008B0AF1" w:rsidP="00084C73">
            <w:pPr>
              <w:spacing w:line="60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84C73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Redação atual LEP</w:t>
            </w:r>
          </w:p>
        </w:tc>
        <w:tc>
          <w:tcPr>
            <w:tcW w:w="4140" w:type="dxa"/>
            <w:shd w:val="clear" w:color="auto" w:fill="auto"/>
          </w:tcPr>
          <w:p w14:paraId="1FE3A44B" w14:textId="77777777" w:rsidR="008B0AF1" w:rsidRPr="00084C73" w:rsidRDefault="008B0AF1" w:rsidP="00084C73">
            <w:pPr>
              <w:spacing w:line="60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84C73">
              <w:rPr>
                <w:rFonts w:ascii="Arial" w:hAnsi="Arial" w:cs="Arial"/>
                <w:b/>
                <w:sz w:val="28"/>
                <w:szCs w:val="28"/>
                <w:highlight w:val="cyan"/>
              </w:rPr>
              <w:t>Novo Projeto da LEP</w:t>
            </w:r>
          </w:p>
        </w:tc>
        <w:tc>
          <w:tcPr>
            <w:tcW w:w="4304" w:type="dxa"/>
            <w:shd w:val="clear" w:color="auto" w:fill="auto"/>
          </w:tcPr>
          <w:p w14:paraId="7A092EF9" w14:textId="35ED9DB8" w:rsidR="008B0AF1" w:rsidRPr="00084C73" w:rsidRDefault="0FE40E8E" w:rsidP="00084C73">
            <w:pPr>
              <w:spacing w:line="60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84C73">
              <w:rPr>
                <w:rFonts w:ascii="Arial" w:eastAsia="Arial" w:hAnsi="Arial" w:cs="Arial"/>
                <w:b/>
                <w:bCs/>
                <w:sz w:val="28"/>
                <w:szCs w:val="28"/>
                <w:highlight w:val="magenta"/>
              </w:rPr>
              <w:t>Proposta</w:t>
            </w:r>
            <w:r w:rsidR="00084C73">
              <w:rPr>
                <w:rFonts w:ascii="Arial" w:eastAsia="Arial" w:hAnsi="Arial" w:cs="Arial"/>
                <w:b/>
                <w:bCs/>
                <w:sz w:val="28"/>
                <w:szCs w:val="28"/>
                <w:highlight w:val="magenta"/>
              </w:rPr>
              <w:t xml:space="preserve"> </w:t>
            </w:r>
            <w:bookmarkStart w:id="0" w:name="_GoBack"/>
            <w:bookmarkEnd w:id="0"/>
            <w:r w:rsidRPr="00084C73">
              <w:rPr>
                <w:rFonts w:ascii="Arial" w:eastAsia="Arial" w:hAnsi="Arial" w:cs="Arial"/>
                <w:b/>
                <w:bCs/>
                <w:sz w:val="28"/>
                <w:szCs w:val="28"/>
                <w:highlight w:val="magenta"/>
              </w:rPr>
              <w:t>FENASPEN/ DEPEN</w:t>
            </w:r>
          </w:p>
        </w:tc>
      </w:tr>
      <w:tr w:rsidR="008B0AF1" w:rsidRPr="00B871DC" w14:paraId="5AF8CC15" w14:textId="77777777" w:rsidTr="00084C73">
        <w:tc>
          <w:tcPr>
            <w:tcW w:w="3600" w:type="dxa"/>
            <w:shd w:val="clear" w:color="auto" w:fill="auto"/>
          </w:tcPr>
          <w:p w14:paraId="165CB415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Art. 61. São órgãos da execução penal:</w:t>
            </w:r>
          </w:p>
          <w:p w14:paraId="1776CF4E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I - o Conselho Nacional de Política Criminal e Penitenciária;</w:t>
            </w:r>
          </w:p>
          <w:p w14:paraId="4A5AD7E9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II - o Juízo da Execução;</w:t>
            </w:r>
          </w:p>
          <w:p w14:paraId="4564977B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art61iii"/>
            <w:bookmarkEnd w:id="1"/>
            <w:r w:rsidRPr="00B871DC">
              <w:rPr>
                <w:rFonts w:ascii="Arial" w:hAnsi="Arial" w:cs="Arial"/>
                <w:sz w:val="20"/>
                <w:szCs w:val="20"/>
              </w:rPr>
              <w:t>III - o Ministério Público;</w:t>
            </w:r>
          </w:p>
          <w:p w14:paraId="3C986D83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IV - o Conselho Penitenciário;</w:t>
            </w:r>
          </w:p>
          <w:p w14:paraId="546C8994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V - os Departamentos Penitenciários;</w:t>
            </w:r>
          </w:p>
          <w:p w14:paraId="573B31EA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VI - o Patronato;</w:t>
            </w:r>
          </w:p>
          <w:p w14:paraId="1D21597A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VII - o Conselho da Comunidade.</w:t>
            </w:r>
          </w:p>
          <w:p w14:paraId="237F2366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art61viii"/>
            <w:bookmarkEnd w:id="2"/>
            <w:r w:rsidRPr="00B871DC">
              <w:rPr>
                <w:rFonts w:ascii="Arial" w:hAnsi="Arial" w:cs="Arial"/>
                <w:sz w:val="20"/>
                <w:szCs w:val="20"/>
              </w:rPr>
              <w:t xml:space="preserve">VIII - a Defensoria Pública. </w:t>
            </w:r>
          </w:p>
        </w:tc>
        <w:tc>
          <w:tcPr>
            <w:tcW w:w="4140" w:type="dxa"/>
            <w:shd w:val="clear" w:color="auto" w:fill="auto"/>
          </w:tcPr>
          <w:p w14:paraId="4E13788E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 xml:space="preserve">Art. 61. São órgãos da execução penal: </w:t>
            </w:r>
          </w:p>
          <w:p w14:paraId="5ABE0F21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 xml:space="preserve">I – o Conselho Nacional de Política Criminal e Penitenciária; </w:t>
            </w:r>
          </w:p>
          <w:p w14:paraId="48858776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 xml:space="preserve">II – o Juízo da Execução; </w:t>
            </w:r>
          </w:p>
          <w:p w14:paraId="666B9ECC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 xml:space="preserve">III – o Ministério Público; </w:t>
            </w:r>
          </w:p>
          <w:p w14:paraId="4432C80D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 xml:space="preserve">IV – o Conselho Penitenciário; </w:t>
            </w:r>
          </w:p>
          <w:p w14:paraId="1DD1C9BF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  <w:highlight w:val="yellow"/>
              </w:rPr>
              <w:t>V – os Departamentos Penitenciários;</w:t>
            </w:r>
            <w:r w:rsidRPr="00B87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A9B27D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VI – o Patronato;</w:t>
            </w:r>
          </w:p>
          <w:p w14:paraId="63E36E24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VII – o Conselho da Comunidade;</w:t>
            </w:r>
          </w:p>
          <w:p w14:paraId="02C653B7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VIII – a Defensoria Pública. (Incluído pela Lei nº 12.313, de 2010);</w:t>
            </w:r>
          </w:p>
          <w:p w14:paraId="62A9C3B5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IX (inclusão) </w:t>
            </w: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softHyphen/>
              <w:t>– o Conselho Nacional dos Secretários de Estado da Justiça, Direitos Humanos e Administração Penitenciária;</w:t>
            </w:r>
          </w:p>
          <w:p w14:paraId="12E23F89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 (inclusão) – o Conselho Nacional de Política Sobre Drogas;</w:t>
            </w:r>
          </w:p>
          <w:p w14:paraId="674DD130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XI (inclusão) – a Central Integrada de Alternativas Penais.</w:t>
            </w:r>
          </w:p>
          <w:p w14:paraId="148F7E60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XII (inclusão) – O Centro de Monitoração Eletrônica.</w:t>
            </w:r>
          </w:p>
        </w:tc>
        <w:tc>
          <w:tcPr>
            <w:tcW w:w="4304" w:type="dxa"/>
            <w:shd w:val="clear" w:color="auto" w:fill="auto"/>
          </w:tcPr>
          <w:p w14:paraId="24826795" w14:textId="77777777" w:rsidR="008B0AF1" w:rsidRPr="008B0AF1" w:rsidRDefault="008B0AF1" w:rsidP="00241672">
            <w:pPr>
              <w:jc w:val="both"/>
              <w:rPr>
                <w:rFonts w:ascii="Arial" w:hAnsi="Arial" w:cs="Arial"/>
                <w:b/>
                <w:color w:val="800080"/>
                <w:sz w:val="20"/>
                <w:szCs w:val="20"/>
                <w:u w:val="single"/>
              </w:rPr>
            </w:pPr>
          </w:p>
          <w:p w14:paraId="10A141DF" w14:textId="77777777" w:rsidR="008B0AF1" w:rsidRPr="008B0AF1" w:rsidRDefault="008B0AF1" w:rsidP="002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6FB968" w14:textId="5989835D" w:rsidR="008B0AF1" w:rsidRPr="008B0AF1" w:rsidRDefault="0FE40E8E" w:rsidP="002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FE40E8E">
              <w:rPr>
                <w:rFonts w:ascii="Arial" w:eastAsia="Arial" w:hAnsi="Arial" w:cs="Arial"/>
                <w:sz w:val="20"/>
                <w:szCs w:val="20"/>
              </w:rPr>
              <w:t>V - Órgão Responsável pela Administração da Execução Penal.</w:t>
            </w:r>
          </w:p>
          <w:p w14:paraId="7771F095" w14:textId="77777777" w:rsidR="008B0AF1" w:rsidRPr="008B0AF1" w:rsidRDefault="008B0AF1" w:rsidP="00161F13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6753701C" w14:textId="77777777" w:rsidR="008B0AF1" w:rsidRPr="008B0AF1" w:rsidRDefault="008B0AF1" w:rsidP="00161F13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64B1AF97" w14:textId="77777777" w:rsidR="008B0AF1" w:rsidRPr="008B0AF1" w:rsidRDefault="008B0AF1" w:rsidP="00161F13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7F367C25" w14:textId="77777777" w:rsidR="008B0AF1" w:rsidRPr="008B0AF1" w:rsidRDefault="008B0AF1" w:rsidP="00161F13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6FE8CBA3" w14:textId="77777777" w:rsidR="008B0AF1" w:rsidRPr="008B0AF1" w:rsidRDefault="008B0AF1" w:rsidP="00161F13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3568949A" w14:textId="77777777" w:rsidR="008B0AF1" w:rsidRPr="008B0AF1" w:rsidRDefault="008B0AF1" w:rsidP="00241672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8B0AF1" w:rsidRPr="00B871DC" w14:paraId="5D0136FA" w14:textId="77777777" w:rsidTr="00084C73">
        <w:tc>
          <w:tcPr>
            <w:tcW w:w="3600" w:type="dxa"/>
            <w:shd w:val="clear" w:color="auto" w:fill="auto"/>
          </w:tcPr>
          <w:p w14:paraId="47A6A3C0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CAPÍTULO VI</w:t>
            </w:r>
          </w:p>
          <w:p w14:paraId="6771EEA6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Dos Departamentos Penitenciários</w:t>
            </w:r>
          </w:p>
          <w:p w14:paraId="7809D215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755827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SEÇÃO I</w:t>
            </w:r>
          </w:p>
          <w:p w14:paraId="45CDBC67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Do Departamento Penitenciário Nacional</w:t>
            </w:r>
          </w:p>
          <w:p w14:paraId="60AD241E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CA96E8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[...]</w:t>
            </w:r>
          </w:p>
          <w:p w14:paraId="62C06BBF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SEÇÃO II</w:t>
            </w:r>
          </w:p>
          <w:p w14:paraId="400932BC" w14:textId="77777777" w:rsidR="008B0AF1" w:rsidRPr="00B871DC" w:rsidRDefault="008B0AF1" w:rsidP="00B871D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Do Departamento Penitenciário Local</w:t>
            </w:r>
          </w:p>
          <w:p w14:paraId="11BA0851" w14:textId="77777777" w:rsidR="008B0AF1" w:rsidRPr="00B871DC" w:rsidRDefault="008B0AF1" w:rsidP="00B871DC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 xml:space="preserve">Art. 73. A legislação local poderá criar Departamento Penitenciário ou órgão </w:t>
            </w:r>
            <w:r w:rsidRPr="00B871DC">
              <w:rPr>
                <w:rFonts w:ascii="Arial" w:hAnsi="Arial" w:cs="Arial"/>
                <w:sz w:val="20"/>
                <w:szCs w:val="20"/>
              </w:rPr>
              <w:lastRenderedPageBreak/>
              <w:t>similar, com as atribuições que estabelecer.</w:t>
            </w:r>
          </w:p>
          <w:p w14:paraId="7C2566FF" w14:textId="77777777" w:rsidR="008B0AF1" w:rsidRPr="00B871DC" w:rsidRDefault="008B0AF1" w:rsidP="00B871DC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Art. 74. O Departamento Penitenciário local, ou órgão similar, tem por finalidade supervisionar e coordenar os estabelecimentos penais da Unidade da Federação a que pertencer.</w:t>
            </w:r>
          </w:p>
        </w:tc>
        <w:tc>
          <w:tcPr>
            <w:tcW w:w="4140" w:type="dxa"/>
            <w:shd w:val="clear" w:color="auto" w:fill="auto"/>
          </w:tcPr>
          <w:p w14:paraId="6E62735E" w14:textId="77777777" w:rsidR="008B0AF1" w:rsidRPr="00B871DC" w:rsidRDefault="008B0AF1" w:rsidP="00B8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CAPÍTULO VI</w:t>
            </w:r>
          </w:p>
          <w:p w14:paraId="78EF9B9D" w14:textId="77777777" w:rsidR="008B0AF1" w:rsidRPr="00B871DC" w:rsidRDefault="008B0AF1" w:rsidP="00B8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 Departamentos Penitenciários</w:t>
            </w:r>
          </w:p>
          <w:p w14:paraId="6A986BE7" w14:textId="77777777" w:rsidR="008B0AF1" w:rsidRPr="00B871DC" w:rsidRDefault="008B0AF1" w:rsidP="00B8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3C7B3B6" w14:textId="77777777" w:rsidR="008B0AF1" w:rsidRPr="00B871DC" w:rsidRDefault="008B0AF1" w:rsidP="00B8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SEÇÃO I</w:t>
            </w:r>
          </w:p>
          <w:p w14:paraId="5010F3E3" w14:textId="77777777" w:rsidR="008B0AF1" w:rsidRPr="00B871DC" w:rsidRDefault="008B0AF1" w:rsidP="00B871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Departamento Penitenciário Nacional</w:t>
            </w:r>
          </w:p>
          <w:p w14:paraId="21EF27E4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32EB34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</w:rPr>
              <w:t>[...]</w:t>
            </w:r>
          </w:p>
          <w:p w14:paraId="2FF2858F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</w:rPr>
              <w:t>SEÇÃO II</w:t>
            </w:r>
          </w:p>
          <w:p w14:paraId="6FEA7C05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</w:rPr>
              <w:t>Departamento Penitenciário Local</w:t>
            </w:r>
          </w:p>
          <w:p w14:paraId="3D39E095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26EF70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AFAE4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CD35B5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F467B8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9960A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73 (alteração). A legislação local </w:t>
            </w: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criará</w:t>
            </w:r>
            <w:r w:rsidRPr="00B87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Departamento Penitenciário ou órgão similar, com as atribuições que estabelecer, </w:t>
            </w: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sob a coordenação da secretaria específica, que terá a autonomia financeira e administrativa.</w:t>
            </w:r>
          </w:p>
          <w:p w14:paraId="6BF4DE12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67CED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Art. 74. O Departamento Penitenciário local, ou órgão similar, tem por finalidade supervisionar e coordenar os estabelecimentos penais da Unidade da Federação a que pertencer.</w:t>
            </w:r>
          </w:p>
          <w:p w14:paraId="6D191977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Parágrafo único (inclusão). O Departamento Penitenciário local ou órgão similar disponibilizará semanalmente, em sítio oficial, o número de presos e a capacidade de vagas de cada estabelecimento penal.</w:t>
            </w:r>
          </w:p>
        </w:tc>
        <w:tc>
          <w:tcPr>
            <w:tcW w:w="4304" w:type="dxa"/>
            <w:shd w:val="clear" w:color="auto" w:fill="auto"/>
          </w:tcPr>
          <w:p w14:paraId="72898252" w14:textId="77777777" w:rsidR="008B0AF1" w:rsidRPr="008B0AF1" w:rsidRDefault="008B0AF1" w:rsidP="00883DD0">
            <w:pPr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1DEADD54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CAPÍTULO VI</w:t>
            </w:r>
          </w:p>
          <w:p w14:paraId="339657C2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AAE3F4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Dos Órgãos Responsáveis pela Administração da Execução Penal</w:t>
            </w:r>
          </w:p>
          <w:p w14:paraId="7DBCD826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DEE3B6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SEÇÃO I</w:t>
            </w:r>
          </w:p>
          <w:p w14:paraId="7EF9B025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28F5F7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Do Órgão Nacional Responsável pela Administração da Execução Penal</w:t>
            </w:r>
          </w:p>
          <w:p w14:paraId="7E5C7197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BF616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[...]</w:t>
            </w:r>
          </w:p>
          <w:p w14:paraId="03364A06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SEÇÃO II</w:t>
            </w:r>
          </w:p>
          <w:p w14:paraId="15FBBCCE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957F5" w14:textId="77777777" w:rsidR="008B0AF1" w:rsidRPr="008B0AF1" w:rsidRDefault="008B0AF1" w:rsidP="00AA4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lastRenderedPageBreak/>
              <w:t>Do Órgão Estadual e do Distrito Federal Responsável pela Administração da Execução Penal</w:t>
            </w:r>
          </w:p>
          <w:p w14:paraId="52D90CCC" w14:textId="77777777" w:rsidR="008B0AF1" w:rsidRPr="008B0AF1" w:rsidRDefault="008B0AF1" w:rsidP="00883DD0">
            <w:pPr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8B0AF1" w:rsidRPr="00B871DC" w14:paraId="5593C8DF" w14:textId="77777777" w:rsidTr="00084C73">
        <w:tc>
          <w:tcPr>
            <w:tcW w:w="3600" w:type="dxa"/>
            <w:shd w:val="clear" w:color="auto" w:fill="auto"/>
          </w:tcPr>
          <w:p w14:paraId="186A1760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lastRenderedPageBreak/>
              <w:t>Art. 75. O ocupante do cargo de diretor de estabelecimento deverá satisfazer os seguintes requisitos:</w:t>
            </w:r>
          </w:p>
          <w:p w14:paraId="361FF436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I - ser portador de diploma de nível superior de Direito, ou Psicologia, ou Ciências Sociais, ou Pedagogia, ou Serviços Sociais;</w:t>
            </w:r>
          </w:p>
          <w:p w14:paraId="17B1A641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II - possuir experiência administrativa na área;</w:t>
            </w:r>
          </w:p>
          <w:p w14:paraId="6ED74D80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III - ter idoneidade moral e reconhecida aptidão para o desempenho da função.</w:t>
            </w:r>
          </w:p>
          <w:p w14:paraId="33AA3CDF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Parágrafo único. O diretor deverá residir no estabelecimento, ou nas proximidades, e dedicará tempo integral à sua função.</w:t>
            </w:r>
            <w:bookmarkStart w:id="3" w:name="art77"/>
            <w:bookmarkEnd w:id="3"/>
          </w:p>
        </w:tc>
        <w:tc>
          <w:tcPr>
            <w:tcW w:w="4140" w:type="dxa"/>
            <w:shd w:val="clear" w:color="auto" w:fill="auto"/>
          </w:tcPr>
          <w:p w14:paraId="17427C39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Art. 75. O ocupante do cargo de diretor de estabelecimento deverá satisfazer os seguintes requisitos:</w:t>
            </w:r>
          </w:p>
          <w:p w14:paraId="42C287B3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 (alteração) - ser portador de diploma de qualquer curso superior</w:t>
            </w:r>
            <w:r w:rsidRPr="00B871DC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370390F1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II - possuir experiência administrativa na área;</w:t>
            </w:r>
          </w:p>
          <w:p w14:paraId="3FF64614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III - ter idoneidade moral e reconhecida aptidão para o desempenho da função.</w:t>
            </w:r>
          </w:p>
          <w:p w14:paraId="457E1894" w14:textId="4A607D91" w:rsidR="008B0AF1" w:rsidRPr="00B871DC" w:rsidRDefault="0FE40E8E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FE40E8E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 xml:space="preserve">IV (inclusão) - ser, preferencialmente </w:t>
            </w:r>
            <w:r w:rsidRPr="0FE40E8E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(trocar pro exclusivamente)</w:t>
            </w:r>
            <w:r w:rsidRPr="0FE40E8E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, servidor penitenciário ocupante de cargo efetivo.</w:t>
            </w:r>
          </w:p>
          <w:p w14:paraId="1FC75665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Parágrafo único (alteração). </w:t>
            </w: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 diretor deverá residir, preferencialmente, nas proximidades do estabelecimento e terá dedicação exclusiva à função.</w:t>
            </w:r>
          </w:p>
          <w:p w14:paraId="607FB44F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4" w:type="dxa"/>
            <w:shd w:val="clear" w:color="auto" w:fill="auto"/>
          </w:tcPr>
          <w:p w14:paraId="73C6F3C1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b/>
                <w:sz w:val="20"/>
                <w:szCs w:val="20"/>
                <w:u w:val="single"/>
              </w:rPr>
              <w:t>SAL:</w:t>
            </w:r>
            <w:r w:rsidRPr="008B0AF1">
              <w:rPr>
                <w:rFonts w:ascii="Arial" w:hAnsi="Arial" w:cs="Arial"/>
                <w:sz w:val="20"/>
                <w:szCs w:val="20"/>
              </w:rPr>
              <w:t xml:space="preserve"> Modificações propostas:</w:t>
            </w:r>
          </w:p>
          <w:p w14:paraId="763C9C60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80F06E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Art. 75 O responsável pela direção do estabelecimento deverá satisfazer os seguintes requisitos:</w:t>
            </w:r>
          </w:p>
          <w:p w14:paraId="0C14265D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B8460B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I - ser portador de diploma de nível superior;</w:t>
            </w:r>
          </w:p>
          <w:p w14:paraId="27A419FB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75247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b/>
                <w:sz w:val="20"/>
                <w:szCs w:val="20"/>
              </w:rPr>
              <w:t xml:space="preserve">II- </w:t>
            </w:r>
            <w:r w:rsidRPr="008B0AF1">
              <w:rPr>
                <w:rFonts w:ascii="Arial" w:hAnsi="Arial" w:cs="Arial"/>
                <w:sz w:val="20"/>
                <w:szCs w:val="20"/>
              </w:rPr>
              <w:t>possuir reconhecida experiência em execução penal, e</w:t>
            </w:r>
          </w:p>
          <w:p w14:paraId="4D7FB069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F2AFC" w14:textId="77777777" w:rsidR="008B0AF1" w:rsidRPr="008B0AF1" w:rsidRDefault="008B0AF1" w:rsidP="008B0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III - ter idoneidade moral e reconhecida aptidão para o desempenho da função.</w:t>
            </w:r>
          </w:p>
          <w:p w14:paraId="488F0F3D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B78F6A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32C376" w14:textId="77777777" w:rsidR="008B0AF1" w:rsidRPr="008B0AF1" w:rsidRDefault="008B0AF1" w:rsidP="00883DD0">
            <w:pPr>
              <w:ind w:left="108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8B0AF1" w:rsidRPr="00B871DC" w14:paraId="69B98831" w14:textId="77777777" w:rsidTr="00084C73">
        <w:tc>
          <w:tcPr>
            <w:tcW w:w="3600" w:type="dxa"/>
            <w:shd w:val="clear" w:color="auto" w:fill="auto"/>
          </w:tcPr>
          <w:p w14:paraId="44CE0390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 xml:space="preserve">Art. 76. O Quadro do Pessoal Penitenciário será organizado em diferentes categorias funcionais, </w:t>
            </w:r>
            <w:r w:rsidRPr="00B871DC">
              <w:rPr>
                <w:rFonts w:ascii="Arial" w:hAnsi="Arial" w:cs="Arial"/>
                <w:sz w:val="20"/>
                <w:szCs w:val="20"/>
              </w:rPr>
              <w:lastRenderedPageBreak/>
              <w:t>segundo as necessidades do serviço, com especificação de atribuições relativas às funções de direção, chefia e assessoramento do estabelecimento e às demais funções.</w:t>
            </w:r>
          </w:p>
        </w:tc>
        <w:tc>
          <w:tcPr>
            <w:tcW w:w="4140" w:type="dxa"/>
            <w:shd w:val="clear" w:color="auto" w:fill="auto"/>
          </w:tcPr>
          <w:p w14:paraId="03E7FDEC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lastRenderedPageBreak/>
              <w:t xml:space="preserve">Art. 76. O Quadro do Pessoal Penitenciário será organizado em diferentes categorias funcionais, segundo as necessidades do </w:t>
            </w:r>
            <w:r w:rsidRPr="00B871DC">
              <w:rPr>
                <w:rFonts w:ascii="Arial" w:hAnsi="Arial" w:cs="Arial"/>
                <w:sz w:val="20"/>
                <w:szCs w:val="20"/>
              </w:rPr>
              <w:lastRenderedPageBreak/>
              <w:t>serviço, com especificação de atribuições relativas às funções de direção, chefia e assessoramento do estabelecimento e às demais funções.</w:t>
            </w:r>
          </w:p>
        </w:tc>
        <w:tc>
          <w:tcPr>
            <w:tcW w:w="4304" w:type="dxa"/>
            <w:shd w:val="clear" w:color="auto" w:fill="auto"/>
          </w:tcPr>
          <w:p w14:paraId="2392B64C" w14:textId="77777777" w:rsidR="008B0AF1" w:rsidRPr="008B0AF1" w:rsidRDefault="008B0AF1" w:rsidP="00883DD0">
            <w:pPr>
              <w:jc w:val="both"/>
              <w:rPr>
                <w:rFonts w:ascii="Arial" w:hAnsi="Arial" w:cs="Arial"/>
                <w:bCs/>
                <w:color w:val="800080"/>
                <w:sz w:val="20"/>
                <w:szCs w:val="20"/>
              </w:rPr>
            </w:pPr>
          </w:p>
          <w:p w14:paraId="2656F51E" w14:textId="77777777" w:rsidR="008B0AF1" w:rsidRPr="008B0AF1" w:rsidRDefault="008B0AF1" w:rsidP="00883DD0">
            <w:pPr>
              <w:jc w:val="both"/>
              <w:rPr>
                <w:rFonts w:ascii="Arial" w:hAnsi="Arial" w:cs="Arial"/>
                <w:bCs/>
                <w:color w:val="800080"/>
                <w:sz w:val="20"/>
                <w:szCs w:val="20"/>
              </w:rPr>
            </w:pPr>
          </w:p>
          <w:p w14:paraId="2CBC3B89" w14:textId="77777777" w:rsidR="008B0AF1" w:rsidRPr="008B0AF1" w:rsidRDefault="008B0AF1" w:rsidP="00883DD0">
            <w:pPr>
              <w:jc w:val="both"/>
              <w:rPr>
                <w:rFonts w:ascii="Arial" w:hAnsi="Arial" w:cs="Arial"/>
                <w:bCs/>
                <w:color w:val="800080"/>
                <w:sz w:val="20"/>
                <w:szCs w:val="20"/>
              </w:rPr>
            </w:pPr>
          </w:p>
        </w:tc>
      </w:tr>
      <w:tr w:rsidR="008B0AF1" w:rsidRPr="00B871DC" w14:paraId="59EEBF37" w14:textId="77777777" w:rsidTr="00084C73">
        <w:tc>
          <w:tcPr>
            <w:tcW w:w="3600" w:type="dxa"/>
            <w:shd w:val="clear" w:color="auto" w:fill="auto"/>
          </w:tcPr>
          <w:p w14:paraId="3D50889F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lastRenderedPageBreak/>
              <w:t>Art. 77. A escolha do pessoal administrativo, especializado, de instrução técnica e de vigilância atenderá a vocação, preparação profissional e antecedentes pessoais do candidato.</w:t>
            </w:r>
          </w:p>
          <w:p w14:paraId="144DE2A4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§ 1° O ingresso do pessoal penitenciário, bem como a progressão ou a ascensão funcional dependerão de cursos específicos de formação, procedendo-se à reciclagem periódica dos servidores em exercício.</w:t>
            </w:r>
          </w:p>
          <w:p w14:paraId="1E173205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§ 2º No estabelecimento para mulheres somente se permitirá o trabalho de pessoal do sexo feminino, salvo quando se tratar de pessoal técnico especializado.</w:t>
            </w:r>
          </w:p>
        </w:tc>
        <w:tc>
          <w:tcPr>
            <w:tcW w:w="4140" w:type="dxa"/>
            <w:shd w:val="clear" w:color="auto" w:fill="auto"/>
          </w:tcPr>
          <w:p w14:paraId="69631E54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Art. 77. A escolha do pessoal administrativo, especializado, de instrução técnica e de vigilância atenderá à vocação, preparação profissional e antecedentes pessoais do candidato.</w:t>
            </w:r>
          </w:p>
          <w:p w14:paraId="3CD47382" w14:textId="30489A4A" w:rsidR="008B0AF1" w:rsidRPr="00B871DC" w:rsidRDefault="0FE40E8E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FE40E8E">
              <w:rPr>
                <w:rFonts w:ascii="Arial" w:eastAsia="Arial" w:hAnsi="Arial" w:cs="Arial"/>
                <w:sz w:val="20"/>
                <w:szCs w:val="20"/>
              </w:rPr>
              <w:t xml:space="preserve">§ 1° O ingresso do pessoal penitenciário, bem como a progressão ou a ascensão funcional dependerão de cursos específicos de formação, procedendo-se à reciclagem </w:t>
            </w:r>
            <w:r w:rsidRPr="0FE40E8E">
              <w:rPr>
                <w:rFonts w:ascii="Arial" w:eastAsia="Arial" w:hAnsi="Arial" w:cs="Arial"/>
                <w:color w:val="FF0000"/>
                <w:sz w:val="20"/>
                <w:szCs w:val="20"/>
              </w:rPr>
              <w:t>(trocar a palavra reciclagem por capacitação)</w:t>
            </w:r>
            <w:r w:rsidRPr="0FE40E8E">
              <w:rPr>
                <w:rFonts w:ascii="Arial" w:eastAsia="Arial" w:hAnsi="Arial" w:cs="Arial"/>
                <w:sz w:val="20"/>
                <w:szCs w:val="20"/>
              </w:rPr>
              <w:t xml:space="preserve"> periódica dos servidores em exercício.</w:t>
            </w:r>
          </w:p>
          <w:p w14:paraId="2207EFC9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1DC">
              <w:rPr>
                <w:rFonts w:ascii="Arial" w:hAnsi="Arial" w:cs="Arial"/>
                <w:sz w:val="20"/>
                <w:szCs w:val="20"/>
              </w:rPr>
              <w:t>§ 2º No estabelecimento para mulheres somente se permitirá o trabalho de pessoal do sexo feminino, salvo quando se tratar de pessoal técnico especializado.</w:t>
            </w:r>
          </w:p>
          <w:p w14:paraId="7D1D9091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17C400E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5D69D3E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2FC6FA9F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6E74C62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3A011AD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32CCB5F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DF581C1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205F2F66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B32BC64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5EC5996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§ 3º (inclusão). Será assegurado o acompanhamento psicológico e social ao </w:t>
            </w: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>pessoal penitenciário.</w:t>
            </w:r>
          </w:p>
          <w:p w14:paraId="51DB8129" w14:textId="77777777" w:rsidR="008B0AF1" w:rsidRPr="00B871DC" w:rsidRDefault="008B0AF1" w:rsidP="00B871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1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Parágrafo único (inclusão). É vedada a terceirização de serviços de segurança e vigilância, dando-se o ingresso mediante concurso público.</w:t>
            </w:r>
          </w:p>
        </w:tc>
        <w:tc>
          <w:tcPr>
            <w:tcW w:w="4304" w:type="dxa"/>
            <w:shd w:val="clear" w:color="auto" w:fill="auto"/>
          </w:tcPr>
          <w:p w14:paraId="15C7CFB9" w14:textId="77777777" w:rsidR="008B0AF1" w:rsidRPr="008B0AF1" w:rsidRDefault="008B0AF1" w:rsidP="008B0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 xml:space="preserve">§ 1° O ingresso do pessoal penitenciário, bem como a progressão </w:t>
            </w:r>
            <w:r w:rsidRPr="008B0AF1">
              <w:rPr>
                <w:rFonts w:ascii="Arial" w:hAnsi="Arial" w:cs="Arial"/>
                <w:strike/>
                <w:sz w:val="20"/>
                <w:szCs w:val="20"/>
              </w:rPr>
              <w:t>ou a ascensão</w:t>
            </w:r>
            <w:r w:rsidRPr="008B0AF1">
              <w:rPr>
                <w:rFonts w:ascii="Arial" w:hAnsi="Arial" w:cs="Arial"/>
                <w:sz w:val="20"/>
                <w:szCs w:val="20"/>
              </w:rPr>
              <w:t xml:space="preserve"> funcional dependerão de cursos específicos de formação, procedendo-se à reciclagem periódica dos servidores em exercício.</w:t>
            </w:r>
          </w:p>
          <w:p w14:paraId="0E7E03FA" w14:textId="77777777" w:rsidR="008B0AF1" w:rsidRPr="008B0AF1" w:rsidRDefault="008B0AF1" w:rsidP="00883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AF1" w:rsidRPr="00B871DC" w14:paraId="6E57A2D2" w14:textId="77777777" w:rsidTr="00084C73">
        <w:tc>
          <w:tcPr>
            <w:tcW w:w="3600" w:type="dxa"/>
            <w:shd w:val="clear" w:color="auto" w:fill="auto"/>
          </w:tcPr>
          <w:p w14:paraId="0A4205AE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05595C63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4" w:type="dxa"/>
            <w:shd w:val="clear" w:color="auto" w:fill="auto"/>
          </w:tcPr>
          <w:p w14:paraId="61C49DE2" w14:textId="77777777" w:rsidR="008B0AF1" w:rsidRPr="008B0AF1" w:rsidRDefault="008B0AF1" w:rsidP="00012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DB0822" w14:textId="0B76E2DB" w:rsidR="008B0AF1" w:rsidRPr="008B0AF1" w:rsidRDefault="0FE40E8E" w:rsidP="00012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FE40E8E">
              <w:rPr>
                <w:rFonts w:ascii="Arial" w:eastAsia="Arial" w:hAnsi="Arial" w:cs="Arial"/>
                <w:sz w:val="20"/>
                <w:szCs w:val="20"/>
              </w:rPr>
              <w:t xml:space="preserve">Art. 78 A. O oficial da execução penal, servidores de carreira, de natureza civil, é responsável por custodiar as pessoas privadas de liberdade, presos provisórios, </w:t>
            </w:r>
            <w:proofErr w:type="gramStart"/>
            <w:r w:rsidRPr="0FE40E8E">
              <w:rPr>
                <w:rFonts w:ascii="Arial" w:eastAsia="Arial" w:hAnsi="Arial" w:cs="Arial"/>
                <w:sz w:val="20"/>
                <w:szCs w:val="20"/>
              </w:rPr>
              <w:t>condenados  ou</w:t>
            </w:r>
            <w:proofErr w:type="gramEnd"/>
            <w:r w:rsidRPr="0FE40E8E">
              <w:rPr>
                <w:rFonts w:ascii="Arial" w:eastAsia="Arial" w:hAnsi="Arial" w:cs="Arial"/>
                <w:sz w:val="20"/>
                <w:szCs w:val="20"/>
              </w:rPr>
              <w:t xml:space="preserve"> não) e supervisionar os demais regimes de progressão da pena, inclusive o livramento condicional, assim como, o cumprimento de medidas cautelares e penas e medidas restritivas de direito, conforme determinação judicial.</w:t>
            </w:r>
          </w:p>
          <w:p w14:paraId="606864CB" w14:textId="77777777" w:rsidR="008B0AF1" w:rsidRPr="008B0AF1" w:rsidRDefault="008B0AF1" w:rsidP="005B227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8B0AF1" w:rsidRPr="00B871DC" w14:paraId="1C7EE2CA" w14:textId="77777777" w:rsidTr="00084C73">
        <w:tc>
          <w:tcPr>
            <w:tcW w:w="3600" w:type="dxa"/>
            <w:shd w:val="clear" w:color="auto" w:fill="auto"/>
          </w:tcPr>
          <w:p w14:paraId="051DC54F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6EDC394E" w14:textId="77777777" w:rsidR="008B0AF1" w:rsidRPr="00B871DC" w:rsidRDefault="008B0AF1" w:rsidP="00B87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4" w:type="dxa"/>
            <w:shd w:val="clear" w:color="auto" w:fill="auto"/>
          </w:tcPr>
          <w:p w14:paraId="135A7E4D" w14:textId="77777777" w:rsidR="008B0AF1" w:rsidRPr="008B0AF1" w:rsidRDefault="008B0AF1" w:rsidP="00012EF5">
            <w:pPr>
              <w:pStyle w:val="Textodecomentrio"/>
              <w:jc w:val="both"/>
              <w:rPr>
                <w:rFonts w:ascii="Arial" w:hAnsi="Arial" w:cs="Arial"/>
              </w:rPr>
            </w:pPr>
            <w:r w:rsidRPr="008B0AF1">
              <w:rPr>
                <w:rFonts w:ascii="Arial" w:hAnsi="Arial" w:cs="Arial"/>
              </w:rPr>
              <w:t xml:space="preserve">Art. 79. São competências do oficial de execução penal: </w:t>
            </w:r>
          </w:p>
          <w:p w14:paraId="1F2FD167" w14:textId="77777777" w:rsidR="008B0AF1" w:rsidRPr="008B0AF1" w:rsidRDefault="008B0AF1" w:rsidP="00012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I – gerir e executar as rotinas e procedimentos da execução penal, orientados para a individualização da pena;</w:t>
            </w:r>
          </w:p>
          <w:p w14:paraId="10AC9BD3" w14:textId="77777777" w:rsidR="008B0AF1" w:rsidRPr="008B0AF1" w:rsidRDefault="008B0AF1" w:rsidP="00012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II–supervisionar o cumprimento de penas e medidas aplicadas em meio aberto;</w:t>
            </w:r>
          </w:p>
          <w:p w14:paraId="133A0A8B" w14:textId="77777777" w:rsidR="008B0AF1" w:rsidRPr="008B0AF1" w:rsidRDefault="008B0AF1" w:rsidP="00012EF5">
            <w:pPr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III-atuar em parceria com as equipes multidisciplinares;</w:t>
            </w:r>
          </w:p>
          <w:p w14:paraId="6B8F595C" w14:textId="77777777" w:rsidR="008B0AF1" w:rsidRPr="008B0AF1" w:rsidRDefault="008B0AF1" w:rsidP="00012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  <w:lang w:val="x-none"/>
              </w:rPr>
              <w:t>IV</w:t>
            </w:r>
            <w:r w:rsidRPr="008B0AF1">
              <w:rPr>
                <w:rFonts w:ascii="Arial" w:hAnsi="Arial" w:cs="Arial"/>
                <w:sz w:val="20"/>
                <w:szCs w:val="20"/>
              </w:rPr>
              <w:t xml:space="preserve"> – realizar vigilância externa, incluindo as muralhas e guaritas dos estabelecimentos penais;</w:t>
            </w:r>
          </w:p>
          <w:p w14:paraId="6276CDC5" w14:textId="77777777" w:rsidR="008B0AF1" w:rsidRPr="008B0AF1" w:rsidRDefault="008B0AF1" w:rsidP="00012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V – atuar na fuga iminente e imediata e no planejamento da recaptura de fugitivos em conjunto com outros profissionais;</w:t>
            </w:r>
          </w:p>
          <w:p w14:paraId="4C31D1AB" w14:textId="77777777" w:rsidR="008B0AF1" w:rsidRPr="008B0AF1" w:rsidRDefault="008B0AF1" w:rsidP="00012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VI – alimentar sistemas de informação, estatística e gestão sobre a execução penal e promover a organização e tratamento de dados e informações indispensáveis ao exercício de suas funções;</w:t>
            </w:r>
          </w:p>
          <w:p w14:paraId="55AFC1BC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VII - identificar os visitantes e as pessoas presas;</w:t>
            </w:r>
          </w:p>
          <w:p w14:paraId="0CD97E0C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VIII – elaborar, sempre que ingressar na unidade, relatório atestando as condições gerais de integridade física da pessoa presa.</w:t>
            </w:r>
          </w:p>
          <w:p w14:paraId="6FAC7CEB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IX - realizar a triagem inicial das pessoas presas, promover </w:t>
            </w:r>
            <w:proofErr w:type="gramStart"/>
            <w:r w:rsidRPr="008B0AF1">
              <w:rPr>
                <w:rFonts w:ascii="Arial" w:hAnsi="Arial" w:cs="Arial"/>
                <w:bCs/>
                <w:sz w:val="20"/>
                <w:szCs w:val="20"/>
              </w:rPr>
              <w:t>sua  alocação</w:t>
            </w:r>
            <w:proofErr w:type="gramEnd"/>
            <w:r w:rsidRPr="008B0AF1">
              <w:rPr>
                <w:rFonts w:ascii="Arial" w:hAnsi="Arial" w:cs="Arial"/>
                <w:bCs/>
                <w:sz w:val="20"/>
                <w:szCs w:val="20"/>
              </w:rPr>
              <w:t xml:space="preserve"> aos locais de custódia e orientá-las no seu processo de ambientação;</w:t>
            </w:r>
          </w:p>
          <w:p w14:paraId="6A0C3693" w14:textId="77777777" w:rsidR="008B0AF1" w:rsidRPr="008B0AF1" w:rsidRDefault="008B0AF1" w:rsidP="00012EF5">
            <w:pPr>
              <w:tabs>
                <w:tab w:val="left" w:pos="3852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X – gerenciar a rotina de forma a promover a ocorrência das atividades dirigidas a reinserção social.</w:t>
            </w:r>
          </w:p>
          <w:p w14:paraId="779AB579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XI - encaminhar as pessoas presas para as assistências previstas nessa Lei;</w:t>
            </w:r>
          </w:p>
          <w:p w14:paraId="1627D9ED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XII – zelar pela disciplina e segurança dos presos;</w:t>
            </w:r>
          </w:p>
          <w:p w14:paraId="1FD0B509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XIII – verificar as condições físicas e estruturais das instalações;</w:t>
            </w:r>
          </w:p>
          <w:p w14:paraId="1DB8B5CA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XIV - realizar rondas periódicas;</w:t>
            </w:r>
          </w:p>
          <w:p w14:paraId="0CE7DE9A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XV - realizar conferência periódica da população presa;</w:t>
            </w:r>
          </w:p>
          <w:p w14:paraId="54EEFD8F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XVI - compor Comissão Técnica de Classificação, de acordo com as exigências do Capítulo I dessa Lei;</w:t>
            </w:r>
          </w:p>
          <w:p w14:paraId="028AC40B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XVII - mediar os conflitos de convivência entre as pessoas presas;</w:t>
            </w:r>
          </w:p>
          <w:p w14:paraId="1D3D41B5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0AF1">
              <w:rPr>
                <w:rFonts w:ascii="Arial" w:hAnsi="Arial" w:cs="Arial"/>
                <w:bCs/>
                <w:sz w:val="20"/>
                <w:szCs w:val="20"/>
              </w:rPr>
              <w:t>XVIII - atender e dar suporte a pessoas externas que ingressem no ambiente prisional.</w:t>
            </w:r>
          </w:p>
          <w:p w14:paraId="495A58CB" w14:textId="77777777" w:rsidR="008B0AF1" w:rsidRPr="008B0AF1" w:rsidRDefault="008B0AF1" w:rsidP="00012E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9B472C" w14:textId="77777777" w:rsidR="008B0AF1" w:rsidRPr="008B0AF1" w:rsidRDefault="008B0AF1" w:rsidP="00012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AF1">
              <w:rPr>
                <w:rFonts w:ascii="Arial" w:hAnsi="Arial" w:cs="Arial"/>
                <w:sz w:val="20"/>
                <w:szCs w:val="20"/>
              </w:rPr>
              <w:t>Parágrafo único. Os responsáveis pela direção dos estabelecimentos prisionais e os oficiais de execução penal serão subordinados a mecanismos de fiscalização e de controle interno exclusivamente dedicados à política de administração da execução penal.</w:t>
            </w:r>
          </w:p>
          <w:p w14:paraId="2DFBA455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B73522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F2565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E378F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71C64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0E82F1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48641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29422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881632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C0EB6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890CFF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FFCB42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006BF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C1EF1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972938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AB08F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660722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9D7202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7EB3FB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2D5DBA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82FAA7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12DB8A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2F043D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B9925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34E80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2FC8E5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7150A4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0A698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CBF48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C0A92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DDA0C0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41A114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36C83" w14:textId="77777777" w:rsidR="008B0AF1" w:rsidRPr="008B0AF1" w:rsidRDefault="008B0AF1" w:rsidP="005B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0F222" w14:textId="77777777" w:rsidR="00120F90" w:rsidRPr="00B871DC" w:rsidRDefault="00120F90" w:rsidP="001E2E60">
      <w:pPr>
        <w:jc w:val="both"/>
      </w:pPr>
    </w:p>
    <w:sectPr w:rsidR="00120F90" w:rsidRPr="00B871DC" w:rsidSect="00120F90">
      <w:headerReference w:type="default" r:id="rId7"/>
      <w:footerReference w:type="defaul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54FAA" w14:textId="77777777" w:rsidR="00AE3ADA" w:rsidRDefault="00AE3ADA">
      <w:r>
        <w:separator/>
      </w:r>
    </w:p>
  </w:endnote>
  <w:endnote w:type="continuationSeparator" w:id="0">
    <w:p w14:paraId="58337F91" w14:textId="77777777" w:rsidR="00AE3ADA" w:rsidRDefault="00AE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D9F7" w14:textId="77777777" w:rsidR="00DD6F58" w:rsidRDefault="00477E92">
    <w:pPr>
      <w:pStyle w:val="Rodap"/>
    </w:pPr>
    <w:r>
      <w:rPr>
        <w:noProof/>
      </w:rPr>
      <w:drawing>
        <wp:inline distT="0" distB="0" distL="0" distR="0" wp14:anchorId="13D5F3B4" wp14:editId="07777777">
          <wp:extent cx="8249920" cy="407670"/>
          <wp:effectExtent l="0" t="0" r="0" b="0"/>
          <wp:docPr id="2" name="Imagem 2" descr="barra inferior folha de pais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 inferior folha de pais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207E0" w14:textId="77777777" w:rsidR="00AE3ADA" w:rsidRDefault="00AE3ADA">
      <w:r>
        <w:separator/>
      </w:r>
    </w:p>
  </w:footnote>
  <w:footnote w:type="continuationSeparator" w:id="0">
    <w:p w14:paraId="76D12E9D" w14:textId="77777777" w:rsidR="00AE3ADA" w:rsidRDefault="00AE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89C44" w14:textId="77777777" w:rsidR="00DD6F58" w:rsidRDefault="00477E92">
    <w:pPr>
      <w:pStyle w:val="Cabealho"/>
    </w:pPr>
    <w:r>
      <w:rPr>
        <w:noProof/>
      </w:rPr>
      <w:drawing>
        <wp:inline distT="0" distB="0" distL="0" distR="0" wp14:anchorId="72B0CFBC" wp14:editId="07777777">
          <wp:extent cx="8252460" cy="396875"/>
          <wp:effectExtent l="0" t="0" r="0" b="0"/>
          <wp:docPr id="1" name="Imagem 1" descr="barra superior folha de pais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 superior folha de pais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246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293F"/>
    <w:multiLevelType w:val="hybridMultilevel"/>
    <w:tmpl w:val="F8C2D3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B54B1"/>
    <w:multiLevelType w:val="hybridMultilevel"/>
    <w:tmpl w:val="19621C8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600583"/>
    <w:multiLevelType w:val="hybridMultilevel"/>
    <w:tmpl w:val="D8BC44B8"/>
    <w:lvl w:ilvl="0" w:tplc="0B96C8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16EDC"/>
    <w:multiLevelType w:val="hybridMultilevel"/>
    <w:tmpl w:val="97341532"/>
    <w:lvl w:ilvl="0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E465ADC"/>
    <w:multiLevelType w:val="hybridMultilevel"/>
    <w:tmpl w:val="EFBA32CE"/>
    <w:lvl w:ilvl="0" w:tplc="14E63E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90"/>
    <w:rsid w:val="00012EF5"/>
    <w:rsid w:val="00084C73"/>
    <w:rsid w:val="00120F90"/>
    <w:rsid w:val="00161F13"/>
    <w:rsid w:val="001E2E60"/>
    <w:rsid w:val="002377C5"/>
    <w:rsid w:val="00241672"/>
    <w:rsid w:val="00292404"/>
    <w:rsid w:val="002F4DA9"/>
    <w:rsid w:val="00304951"/>
    <w:rsid w:val="003947E9"/>
    <w:rsid w:val="003B675C"/>
    <w:rsid w:val="003C58C8"/>
    <w:rsid w:val="0040026A"/>
    <w:rsid w:val="004374CD"/>
    <w:rsid w:val="00452A1A"/>
    <w:rsid w:val="004630F2"/>
    <w:rsid w:val="00477E92"/>
    <w:rsid w:val="004B1806"/>
    <w:rsid w:val="004B435A"/>
    <w:rsid w:val="005448BF"/>
    <w:rsid w:val="00556F13"/>
    <w:rsid w:val="005B2270"/>
    <w:rsid w:val="005B474E"/>
    <w:rsid w:val="006118C2"/>
    <w:rsid w:val="00647D2F"/>
    <w:rsid w:val="00683EFA"/>
    <w:rsid w:val="00697D60"/>
    <w:rsid w:val="006F603A"/>
    <w:rsid w:val="007128D6"/>
    <w:rsid w:val="00730AA2"/>
    <w:rsid w:val="00823228"/>
    <w:rsid w:val="00831FC2"/>
    <w:rsid w:val="00835FFF"/>
    <w:rsid w:val="00883DD0"/>
    <w:rsid w:val="008B0AF1"/>
    <w:rsid w:val="008C24EF"/>
    <w:rsid w:val="0097233D"/>
    <w:rsid w:val="009B1D08"/>
    <w:rsid w:val="009B6420"/>
    <w:rsid w:val="009D16AF"/>
    <w:rsid w:val="00AA4679"/>
    <w:rsid w:val="00AE3ADA"/>
    <w:rsid w:val="00B32587"/>
    <w:rsid w:val="00B44293"/>
    <w:rsid w:val="00B54E99"/>
    <w:rsid w:val="00B871DC"/>
    <w:rsid w:val="00C24AA6"/>
    <w:rsid w:val="00C95576"/>
    <w:rsid w:val="00C96B0C"/>
    <w:rsid w:val="00D43BAA"/>
    <w:rsid w:val="00D9567C"/>
    <w:rsid w:val="00DD6F58"/>
    <w:rsid w:val="00E13BC3"/>
    <w:rsid w:val="00E80A54"/>
    <w:rsid w:val="00EA7B0F"/>
    <w:rsid w:val="00F44B78"/>
    <w:rsid w:val="00FA76BE"/>
    <w:rsid w:val="00FC50A0"/>
    <w:rsid w:val="00FE1200"/>
    <w:rsid w:val="00FF2144"/>
    <w:rsid w:val="0FE4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C696A"/>
  <w15:chartTrackingRefBased/>
  <w15:docId w15:val="{A1949F21-88C5-43D3-BAED-05BAB9FB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F1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0F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0F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B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B435A"/>
    <w:pPr>
      <w:spacing w:before="100" w:beforeAutospacing="1" w:after="100" w:afterAutospacing="1"/>
    </w:pPr>
  </w:style>
  <w:style w:type="character" w:styleId="Hyperlink">
    <w:name w:val="Hyperlink"/>
    <w:rsid w:val="004B435A"/>
    <w:rPr>
      <w:color w:val="0000FF"/>
      <w:u w:val="single"/>
    </w:rPr>
  </w:style>
  <w:style w:type="paragraph" w:customStyle="1" w:styleId="TranscrioDoutrina">
    <w:name w:val="Transcrição Doutrina"/>
    <w:basedOn w:val="Normal"/>
    <w:rsid w:val="009B6420"/>
    <w:pPr>
      <w:spacing w:after="100" w:line="280" w:lineRule="exact"/>
      <w:ind w:left="2302" w:firstLine="567"/>
      <w:jc w:val="both"/>
    </w:pPr>
    <w:rPr>
      <w:rFonts w:ascii="Arial" w:hAnsi="Arial"/>
      <w:i/>
      <w:color w:val="000000"/>
      <w:szCs w:val="20"/>
    </w:rPr>
  </w:style>
  <w:style w:type="paragraph" w:customStyle="1" w:styleId="CorpoPadro">
    <w:name w:val="Corpo Padrão"/>
    <w:basedOn w:val="Normal"/>
    <w:rsid w:val="009B6420"/>
    <w:pPr>
      <w:spacing w:after="200" w:line="360" w:lineRule="exact"/>
      <w:ind w:firstLine="2302"/>
      <w:jc w:val="both"/>
    </w:pPr>
    <w:rPr>
      <w:rFonts w:ascii="Arial" w:hAnsi="Arial"/>
      <w:color w:val="000000"/>
      <w:szCs w:val="20"/>
    </w:rPr>
  </w:style>
  <w:style w:type="paragraph" w:styleId="Corpodetexto">
    <w:name w:val="Body Text"/>
    <w:basedOn w:val="Normal"/>
    <w:link w:val="CorpodetextoChar"/>
    <w:semiHidden/>
    <w:rsid w:val="009B6420"/>
    <w:pPr>
      <w:suppressAutoHyphens/>
      <w:jc w:val="both"/>
    </w:pPr>
    <w:rPr>
      <w:lang w:val="x-none" w:eastAsia="ar-SA"/>
    </w:rPr>
  </w:style>
  <w:style w:type="character" w:customStyle="1" w:styleId="CorpodetextoChar">
    <w:name w:val="Corpo de texto Char"/>
    <w:link w:val="Corpodetexto"/>
    <w:semiHidden/>
    <w:rsid w:val="009B6420"/>
    <w:rPr>
      <w:sz w:val="24"/>
      <w:szCs w:val="24"/>
      <w:lang w:val="x-none" w:eastAsia="ar-SA" w:bidi="ar-SA"/>
    </w:rPr>
  </w:style>
  <w:style w:type="paragraph" w:styleId="Textodecomentrio">
    <w:name w:val="annotation text"/>
    <w:basedOn w:val="Normal"/>
    <w:semiHidden/>
    <w:rsid w:val="00FF2144"/>
    <w:rPr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1305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 292/2013 Feminicídio</vt:lpstr>
    </vt:vector>
  </TitlesOfParts>
  <Company>mj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292/2013 Feminicídio</dc:title>
  <dc:subject/>
  <dc:creator>Gabryelle Rosa de Jesus</dc:creator>
  <cp:keywords/>
  <cp:lastModifiedBy>Ana Cláudia Nogueira</cp:lastModifiedBy>
  <cp:revision>6</cp:revision>
  <cp:lastPrinted>2014-07-29T09:40:00Z</cp:lastPrinted>
  <dcterms:created xsi:type="dcterms:W3CDTF">2014-08-28T02:09:00Z</dcterms:created>
  <dcterms:modified xsi:type="dcterms:W3CDTF">2014-08-28T13:47:00Z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1799422226</vt:i4>
  </property>
  <property fmtid="{D5CDD505-2E9C-101B-9397-08002B2CF9AE}" pid="3" name="_EmailSubject">
    <vt:lpwstr>Tabela Agentes </vt:lpwstr>
  </property>
  <property fmtid="{D5CDD505-2E9C-101B-9397-08002B2CF9AE}" pid="4" name="_AuthorEmail">
    <vt:lpwstr>bruna.piazzi@mj.gov.br</vt:lpwstr>
  </property>
  <property fmtid="{D5CDD505-2E9C-101B-9397-08002B2CF9AE}" pid="5" name="_AuthorEmailDisplayName">
    <vt:lpwstr>Bruna Goncalves Piazzi</vt:lpwstr>
  </property>
  <property fmtid="{D5CDD505-2E9C-101B-9397-08002B2CF9AE}" pid="6" name="_PreviousAdHocReviewCycleID">
    <vt:i4>-1771589717</vt:i4>
  </property>
  <property fmtid="{D5CDD505-2E9C-101B-9397-08002B2CF9AE}" pid="7" name="_ReviewingToolsShownOnce">
    <vt:lpwstr/>
  </property>
</Properties>
</file>